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u w:val="single"/>
        </w:rPr>
      </w:pPr>
      <w:r>
        <w:rPr>
          <w:u w:val="single"/>
          <w:rtl w:val="0"/>
          <w:lang w:val="en-US"/>
        </w:rPr>
        <w:t xml:space="preserve">MINUTES OF GREAT WHITTINGTON VILLAGE HALL AGM. 11th JUNE 2024 </w:t>
      </w:r>
    </w:p>
    <w:p>
      <w:pPr>
        <w:pStyle w:val="Body"/>
        <w:bidi w:val="0"/>
      </w:pPr>
    </w:p>
    <w:p>
      <w:pPr>
        <w:pStyle w:val="Body"/>
        <w:numPr>
          <w:ilvl w:val="0"/>
          <w:numId w:val="2"/>
        </w:numPr>
        <w:bidi w:val="0"/>
      </w:pPr>
      <w:r>
        <w:rPr>
          <w:rtl w:val="0"/>
        </w:rPr>
        <w:t>Those Present. L. Gillam, B. Hinchcliffe, P.Hinchcliffe, M. McKenzie, J. Mc Mahon, T. Tiffin, J. Wilkes, E. Young. No apologies were received.</w:t>
      </w:r>
    </w:p>
    <w:p>
      <w:pPr>
        <w:pStyle w:val="Body"/>
        <w:bidi w:val="0"/>
      </w:pPr>
    </w:p>
    <w:p>
      <w:pPr>
        <w:pStyle w:val="Body"/>
        <w:numPr>
          <w:ilvl w:val="0"/>
          <w:numId w:val="2"/>
        </w:numPr>
        <w:bidi w:val="0"/>
      </w:pPr>
      <w:r>
        <w:rPr>
          <w:rtl w:val="0"/>
        </w:rPr>
        <w:t>Previous Minutes. The minutes of the previous meeting dated 13th June 2023 were agreed unanimously and there were no matters arising.</w:t>
      </w:r>
    </w:p>
    <w:p>
      <w:pPr>
        <w:pStyle w:val="Body"/>
        <w:bidi w:val="0"/>
      </w:pPr>
    </w:p>
    <w:p>
      <w:pPr>
        <w:pStyle w:val="Body"/>
        <w:bidi w:val="0"/>
      </w:pPr>
      <w:r>
        <w:rPr>
          <w:rtl w:val="0"/>
        </w:rPr>
        <w:t xml:space="preserve">3. The Report. The report from the chair including the financial statement was presented. The accounts had been independently assessed by Henry Brown and were passed unanimously. </w:t>
      </w:r>
    </w:p>
    <w:p>
      <w:pPr>
        <w:pStyle w:val="Body"/>
        <w:bidi w:val="0"/>
      </w:pPr>
    </w:p>
    <w:p>
      <w:pPr>
        <w:pStyle w:val="Body"/>
        <w:bidi w:val="0"/>
      </w:pPr>
      <w:r>
        <w:rPr>
          <w:rtl w:val="0"/>
        </w:rPr>
        <w:t>4. Open Discussion. Nothing was raised.</w:t>
      </w:r>
    </w:p>
    <w:p>
      <w:pPr>
        <w:pStyle w:val="Body"/>
        <w:bidi w:val="0"/>
      </w:pPr>
    </w:p>
    <w:p>
      <w:pPr>
        <w:pStyle w:val="Body"/>
        <w:bidi w:val="0"/>
      </w:pPr>
      <w:r>
        <w:rPr>
          <w:rtl w:val="0"/>
        </w:rPr>
        <w:t>5. Election of Committee. The chair reported that the existing committee were willing to stand. There being less than twelve no election was needed. The committee consists of six elected and two WI nominees.</w:t>
      </w:r>
    </w:p>
    <w:p>
      <w:pPr>
        <w:pStyle w:val="Body"/>
        <w:bidi w:val="0"/>
      </w:pPr>
    </w:p>
    <w:p>
      <w:pPr>
        <w:pStyle w:val="Body"/>
        <w:bidi w:val="0"/>
      </w:pPr>
      <w:r>
        <w:rPr>
          <w:rtl w:val="0"/>
        </w:rPr>
        <w:t xml:space="preserve">6. There being no  further business the meeting was closed.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