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none"/>
        </w:rPr>
      </w:pPr>
      <w:r>
        <w:rPr>
          <w:u w:val="single"/>
          <w:rtl w:val="0"/>
          <w:lang w:val="en-US"/>
        </w:rPr>
        <w:t xml:space="preserve"> MINUTES OF VILLAGE HALL MEETING HELD AT 7.30pm 4th JANUARY AT NORTH COTTAGE.</w:t>
      </w:r>
    </w:p>
    <w:p>
      <w:pPr>
        <w:pStyle w:val="Body"/>
        <w:rPr>
          <w:u w:val="none"/>
        </w:rPr>
      </w:pPr>
    </w:p>
    <w:p>
      <w:pPr>
        <w:pStyle w:val="Body"/>
        <w:numPr>
          <w:ilvl w:val="0"/>
          <w:numId w:val="2"/>
        </w:numPr>
        <w:rPr>
          <w:u w:val="single"/>
          <w:lang w:val="en-US"/>
        </w:rPr>
      </w:pPr>
      <w:r>
        <w:rPr>
          <w:u w:val="none"/>
          <w:rtl w:val="0"/>
          <w:lang w:val="en-US"/>
        </w:rPr>
        <w:t>Those Present. L.Gillam, B. Hinchcliffe, P. Hinchcliffe, M. McKenzie, J. Wilkes, E. Young. Apologies from M. Bassendine.</w:t>
      </w:r>
    </w:p>
    <w:p>
      <w:pPr>
        <w:pStyle w:val="Body"/>
        <w:rPr>
          <w:u w:val="none"/>
        </w:rPr>
      </w:pPr>
    </w:p>
    <w:p>
      <w:pPr>
        <w:pStyle w:val="Body"/>
        <w:rPr>
          <w:u w:val="none"/>
        </w:rPr>
      </w:pPr>
      <w:r>
        <w:rPr>
          <w:u w:val="none"/>
          <w:rtl w:val="0"/>
          <w:lang w:val="en-US"/>
        </w:rPr>
        <w:t>2. Minutes of the Previous Meeting. These were agreed as correct. They were signed and there were no matters arising.</w:t>
      </w:r>
    </w:p>
    <w:p>
      <w:pPr>
        <w:pStyle w:val="Body"/>
        <w:rPr>
          <w:u w:val="none"/>
        </w:rPr>
      </w:pPr>
    </w:p>
    <w:p>
      <w:pPr>
        <w:pStyle w:val="Body"/>
        <w:rPr>
          <w:u w:val="none"/>
        </w:rPr>
      </w:pPr>
      <w:r>
        <w:rPr>
          <w:u w:val="none"/>
          <w:rtl w:val="0"/>
          <w:lang w:val="en-US"/>
        </w:rPr>
        <w:t>3. Functional Reports.</w:t>
      </w:r>
    </w:p>
    <w:p>
      <w:pPr>
        <w:pStyle w:val="Body"/>
        <w:rPr>
          <w:u w:val="none"/>
        </w:rPr>
      </w:pPr>
      <w:r>
        <w:rPr>
          <w:u w:val="none"/>
          <w:rtl w:val="0"/>
          <w:lang w:val="en-US"/>
        </w:rPr>
        <w:t>Social Events. Christmas Fair. This was successful and enjoyed by all present. It was agreed to repeat it this year on 2nd December. Potential stall holders were to be contacted and JW would forward revised booking form to committee members.</w:t>
      </w:r>
    </w:p>
    <w:p>
      <w:pPr>
        <w:pStyle w:val="Body"/>
        <w:rPr>
          <w:u w:val="none"/>
        </w:rPr>
      </w:pPr>
      <w:r>
        <w:rPr>
          <w:u w:val="none"/>
          <w:rtl w:val="0"/>
          <w:lang w:val="en-US"/>
        </w:rPr>
        <w:t>Highlights. EY. Stated the following had been booked. Beneath The Banner, Sunday 12th March and Austentatious Murder, Wednesday 26th April</w:t>
      </w:r>
    </w:p>
    <w:p>
      <w:pPr>
        <w:pStyle w:val="Body"/>
        <w:rPr>
          <w:u w:val="none"/>
        </w:rPr>
      </w:pPr>
      <w:r>
        <w:rPr>
          <w:u w:val="none"/>
          <w:rtl w:val="0"/>
          <w:lang w:val="en-US"/>
        </w:rPr>
        <w:t>Coffee Morning January 7th. Arrangements were confirmed</w:t>
      </w:r>
    </w:p>
    <w:p>
      <w:pPr>
        <w:pStyle w:val="Body"/>
        <w:rPr>
          <w:u w:val="none"/>
        </w:rPr>
      </w:pPr>
      <w:r>
        <w:rPr>
          <w:u w:val="none"/>
          <w:rtl w:val="0"/>
          <w:lang w:val="en-US"/>
        </w:rPr>
        <w:t>Coronation. As this was scheduled for Saturday 6th May it was agreed to have an enhanced coffee morning with the AV system. Detailed planning to follow when further information was available.</w:t>
      </w:r>
    </w:p>
    <w:p>
      <w:pPr>
        <w:pStyle w:val="Body"/>
        <w:rPr>
          <w:u w:val="none"/>
        </w:rPr>
      </w:pPr>
      <w:r>
        <w:rPr>
          <w:u w:val="none"/>
          <w:rtl w:val="0"/>
          <w:lang w:val="en-US"/>
        </w:rPr>
        <w:t>Hall Hire. LG confirmed that there was an afternoon booking on 7th January and Pilates and Dance Wave would restart next week. Woolly Wanderers we</w:t>
      </w:r>
      <w:r>
        <w:rPr>
          <w:u w:val="none"/>
          <w:rtl w:val="0"/>
          <w:lang w:val="en-US"/>
        </w:rPr>
        <w:t>’</w:t>
      </w:r>
      <w:r>
        <w:rPr>
          <w:u w:val="none"/>
          <w:rtl w:val="0"/>
          <w:lang w:val="en-US"/>
        </w:rPr>
        <w:t>re booked for July coffee morning.</w:t>
      </w:r>
    </w:p>
    <w:p>
      <w:pPr>
        <w:pStyle w:val="Body"/>
        <w:rPr>
          <w:u w:val="none"/>
        </w:rPr>
      </w:pPr>
      <w:r>
        <w:rPr>
          <w:u w:val="none"/>
          <w:rtl w:val="0"/>
          <w:lang w:val="en-US"/>
        </w:rPr>
        <w:t>Finance. EY. Gave a financial report. She had to make the subscription to WNCBC and to make the annual charity commission report.</w:t>
      </w:r>
    </w:p>
    <w:p>
      <w:pPr>
        <w:pStyle w:val="Body"/>
        <w:rPr>
          <w:u w:val="none"/>
        </w:rPr>
      </w:pPr>
      <w:r>
        <w:rPr>
          <w:u w:val="none"/>
          <w:rtl w:val="0"/>
          <w:lang w:val="en-US"/>
        </w:rPr>
        <w:t>Health and Safety. JW stated that the broken salt bin was now filled with sand. She would action this with the PC. New rubbish bin lid to be supplied shortly.</w:t>
      </w:r>
    </w:p>
    <w:p>
      <w:pPr>
        <w:pStyle w:val="Body"/>
        <w:rPr>
          <w:u w:val="none"/>
        </w:rPr>
      </w:pPr>
      <w:r>
        <w:rPr>
          <w:u w:val="none"/>
          <w:rtl w:val="0"/>
          <w:lang w:val="en-US"/>
        </w:rPr>
        <w:t>IT and Facebook. Nothing to report.</w:t>
      </w:r>
    </w:p>
    <w:p>
      <w:pPr>
        <w:pStyle w:val="Body"/>
        <w:rPr>
          <w:u w:val="none"/>
        </w:rPr>
      </w:pPr>
      <w:r>
        <w:rPr>
          <w:u w:val="none"/>
          <w:rtl w:val="0"/>
          <w:lang w:val="en-US"/>
        </w:rPr>
        <w:t>Gardening. Nothing to report.</w:t>
      </w:r>
    </w:p>
    <w:p>
      <w:pPr>
        <w:pStyle w:val="Body"/>
        <w:rPr>
          <w:u w:val="none"/>
        </w:rPr>
      </w:pPr>
      <w:r>
        <w:rPr>
          <w:u w:val="none"/>
          <w:rtl w:val="0"/>
          <w:lang w:val="en-US"/>
        </w:rPr>
        <w:t>Maintenance. PH reported that repointing of the rear wall, repositioning of loose kerb stone and refitting of gate post would be done when the panels were installed.</w:t>
      </w:r>
    </w:p>
    <w:p>
      <w:pPr>
        <w:pStyle w:val="Body"/>
        <w:rPr>
          <w:u w:val="none"/>
        </w:rPr>
      </w:pPr>
    </w:p>
    <w:p>
      <w:pPr>
        <w:pStyle w:val="Body"/>
        <w:rPr>
          <w:u w:val="none"/>
        </w:rPr>
      </w:pPr>
      <w:r>
        <w:rPr>
          <w:u w:val="none"/>
          <w:rtl w:val="0"/>
          <w:lang w:val="en-US"/>
        </w:rPr>
        <w:t xml:space="preserve">4. Solar Heating Project. PH reported that the heat pump and radiators have been fitted and are working. They are set at 10% base temperature and were using about 14 KWh per day and producing about 50 KWh of heat. Currently on manual with the thermostat and the internet interface needs setting up. The panels would be installed in March and hopefully the batteries as well. Scott Bros to supply protection barrier to the panels. The total cost would be less than the total of grants received. There was still the possibility of the BUS grant and Westalls were progressing it. </w:t>
      </w:r>
    </w:p>
    <w:p>
      <w:pPr>
        <w:pStyle w:val="Body"/>
        <w:rPr>
          <w:u w:val="none"/>
        </w:rPr>
      </w:pPr>
    </w:p>
    <w:p>
      <w:pPr>
        <w:pStyle w:val="Body"/>
        <w:rPr>
          <w:u w:val="none"/>
        </w:rPr>
      </w:pPr>
      <w:r>
        <w:rPr>
          <w:u w:val="none"/>
          <w:rtl w:val="0"/>
          <w:lang w:val="en-US"/>
        </w:rPr>
        <w:t>5. Emergency Hub Project. PH reported that he had purchased the gas fires, hob and generators. As it was all interlinked with the PV panels until they were installed we would only be able to supply warmth and hot drinks. There are two boxes of equipment upstairs. JW was concerned about the lack of volunteers and it was agreed we need more. It would be raised at the AGM. A draft protocol had been forwarded to committee members and it would be finalised at a later meeting.</w:t>
      </w:r>
    </w:p>
    <w:p>
      <w:pPr>
        <w:pStyle w:val="Body"/>
        <w:rPr>
          <w:u w:val="none"/>
        </w:rPr>
      </w:pPr>
    </w:p>
    <w:p>
      <w:pPr>
        <w:pStyle w:val="Body"/>
        <w:rPr>
          <w:u w:val="none"/>
        </w:rPr>
      </w:pPr>
      <w:r>
        <w:rPr>
          <w:u w:val="none"/>
          <w:rtl w:val="0"/>
          <w:lang w:val="en-US"/>
        </w:rPr>
        <w:t>6. Heritage Project. The archive quality photos had been returned by Tracey Morgan.</w:t>
      </w:r>
    </w:p>
    <w:p>
      <w:pPr>
        <w:pStyle w:val="Body"/>
        <w:rPr>
          <w:u w:val="none"/>
        </w:rPr>
      </w:pPr>
    </w:p>
    <w:p>
      <w:pPr>
        <w:pStyle w:val="Body"/>
        <w:rPr>
          <w:u w:val="none"/>
        </w:rPr>
      </w:pPr>
      <w:r>
        <w:rPr>
          <w:u w:val="none"/>
          <w:rtl w:val="0"/>
          <w:lang w:val="en-US"/>
        </w:rPr>
        <w:t>7. AOB. Nothing.</w:t>
      </w:r>
    </w:p>
    <w:p>
      <w:pPr>
        <w:pStyle w:val="Body"/>
        <w:rPr>
          <w:u w:val="none"/>
        </w:rPr>
      </w:pPr>
    </w:p>
    <w:p>
      <w:pPr>
        <w:pStyle w:val="Body"/>
      </w:pPr>
      <w:r>
        <w:rPr>
          <w:u w:val="none"/>
          <w:rtl w:val="0"/>
          <w:lang w:val="en-US"/>
        </w:rPr>
        <w:t>8. Next Meeting. To be arranged when necessary.</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