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AF6" w14:textId="1E3AF756" w:rsidR="00534695" w:rsidRDefault="006A0FB8" w:rsidP="006A0FB8">
      <w:pPr>
        <w:jc w:val="center"/>
        <w:rPr>
          <w:b/>
          <w:bCs/>
          <w:sz w:val="28"/>
          <w:szCs w:val="28"/>
          <w:u w:val="single"/>
        </w:rPr>
      </w:pPr>
      <w:r>
        <w:rPr>
          <w:b/>
          <w:bCs/>
          <w:sz w:val="28"/>
          <w:szCs w:val="28"/>
          <w:u w:val="single"/>
        </w:rPr>
        <w:t>Crookham Village Hall AGM</w:t>
      </w:r>
    </w:p>
    <w:p w14:paraId="4DF72AA9" w14:textId="72B3A1C9" w:rsidR="006A0FB8" w:rsidRDefault="006A0FB8" w:rsidP="006A0FB8">
      <w:pPr>
        <w:jc w:val="center"/>
        <w:rPr>
          <w:b/>
          <w:bCs/>
          <w:sz w:val="28"/>
          <w:szCs w:val="28"/>
          <w:u w:val="single"/>
        </w:rPr>
      </w:pPr>
      <w:r>
        <w:rPr>
          <w:b/>
          <w:bCs/>
          <w:sz w:val="28"/>
          <w:szCs w:val="28"/>
          <w:u w:val="single"/>
        </w:rPr>
        <w:t>Monday, April 20</w:t>
      </w:r>
      <w:r w:rsidRPr="006A0FB8">
        <w:rPr>
          <w:b/>
          <w:bCs/>
          <w:sz w:val="28"/>
          <w:szCs w:val="28"/>
          <w:u w:val="single"/>
          <w:vertAlign w:val="superscript"/>
        </w:rPr>
        <w:t>th</w:t>
      </w:r>
      <w:proofErr w:type="gramStart"/>
      <w:r>
        <w:rPr>
          <w:b/>
          <w:bCs/>
          <w:sz w:val="28"/>
          <w:szCs w:val="28"/>
          <w:u w:val="single"/>
        </w:rPr>
        <w:t xml:space="preserve"> 2026</w:t>
      </w:r>
      <w:proofErr w:type="gramEnd"/>
      <w:r>
        <w:rPr>
          <w:b/>
          <w:bCs/>
          <w:sz w:val="28"/>
          <w:szCs w:val="28"/>
          <w:u w:val="single"/>
        </w:rPr>
        <w:t xml:space="preserve"> at 7.00pm</w:t>
      </w:r>
    </w:p>
    <w:p w14:paraId="28BC5102" w14:textId="77777777" w:rsidR="006A0FB8" w:rsidRDefault="006A0FB8" w:rsidP="006A0FB8">
      <w:pPr>
        <w:rPr>
          <w:b/>
          <w:bCs/>
          <w:sz w:val="28"/>
          <w:szCs w:val="28"/>
          <w:u w:val="single"/>
        </w:rPr>
      </w:pPr>
    </w:p>
    <w:p w14:paraId="551374E6" w14:textId="4F48443A" w:rsidR="006A0FB8" w:rsidRDefault="006A0FB8" w:rsidP="006A0FB8">
      <w:pPr>
        <w:rPr>
          <w:b/>
          <w:bCs/>
          <w:u w:val="single"/>
        </w:rPr>
      </w:pPr>
      <w:r>
        <w:rPr>
          <w:b/>
          <w:bCs/>
          <w:u w:val="single"/>
        </w:rPr>
        <w:t>In Attendance</w:t>
      </w:r>
    </w:p>
    <w:p w14:paraId="7E0818EE" w14:textId="50B8E817" w:rsidR="006A0FB8" w:rsidRDefault="006A0FB8" w:rsidP="006A0FB8">
      <w:r>
        <w:t xml:space="preserve">Shaun Beattie, John Pentland, Judith Stonebridge, Kathleen Holmes, Mary Lockie, Colin Speight, Christine Smith, Mike and Val Keating, Gemma Banks, Jude and Kath Newton, Lorna </w:t>
      </w:r>
      <w:proofErr w:type="spellStart"/>
      <w:r>
        <w:t>Brewes</w:t>
      </w:r>
      <w:proofErr w:type="spellEnd"/>
      <w:r>
        <w:t>, David and Gill Irving, Darren (Coach House Proprietor).</w:t>
      </w:r>
    </w:p>
    <w:p w14:paraId="57061C1D" w14:textId="77777777" w:rsidR="006A0FB8" w:rsidRDefault="006A0FB8" w:rsidP="006A0FB8"/>
    <w:p w14:paraId="3775239A" w14:textId="09CD4B82" w:rsidR="006A0FB8" w:rsidRDefault="006A0FB8" w:rsidP="006A0FB8">
      <w:pPr>
        <w:pStyle w:val="ListParagraph"/>
        <w:numPr>
          <w:ilvl w:val="0"/>
          <w:numId w:val="2"/>
        </w:numPr>
        <w:rPr>
          <w:b/>
          <w:bCs/>
          <w:u w:val="single"/>
        </w:rPr>
      </w:pPr>
      <w:r>
        <w:rPr>
          <w:b/>
          <w:bCs/>
          <w:u w:val="single"/>
        </w:rPr>
        <w:t>Welcome</w:t>
      </w:r>
    </w:p>
    <w:p w14:paraId="743E43EE" w14:textId="5A5AC64F" w:rsidR="006A0FB8" w:rsidRDefault="006A0FB8" w:rsidP="006A0FB8">
      <w:pPr>
        <w:pStyle w:val="ListParagraph"/>
        <w:ind w:left="1080"/>
      </w:pPr>
      <w:r>
        <w:t>Chair of the committee, Shaun Beattie.</w:t>
      </w:r>
    </w:p>
    <w:p w14:paraId="20AD269B" w14:textId="77777777" w:rsidR="00373E41" w:rsidRDefault="00373E41" w:rsidP="006A0FB8">
      <w:pPr>
        <w:pStyle w:val="ListParagraph"/>
        <w:ind w:left="1080"/>
      </w:pPr>
    </w:p>
    <w:p w14:paraId="266EFCC6" w14:textId="4C09219F" w:rsidR="00373E41" w:rsidRDefault="00373E41" w:rsidP="00373E41">
      <w:pPr>
        <w:pStyle w:val="ListParagraph"/>
        <w:numPr>
          <w:ilvl w:val="0"/>
          <w:numId w:val="2"/>
        </w:numPr>
        <w:rPr>
          <w:b/>
          <w:bCs/>
          <w:u w:val="single"/>
        </w:rPr>
      </w:pPr>
      <w:r>
        <w:rPr>
          <w:b/>
          <w:bCs/>
          <w:u w:val="single"/>
        </w:rPr>
        <w:t>Apologies</w:t>
      </w:r>
    </w:p>
    <w:p w14:paraId="78FA441F" w14:textId="7DB0E06E" w:rsidR="00373E41" w:rsidRDefault="00373E41" w:rsidP="00373E41">
      <w:pPr>
        <w:pStyle w:val="ListParagraph"/>
        <w:ind w:left="1080"/>
      </w:pPr>
      <w:r>
        <w:t>George Brewes</w:t>
      </w:r>
    </w:p>
    <w:p w14:paraId="371B4F7D" w14:textId="77777777" w:rsidR="00373E41" w:rsidRDefault="00373E41" w:rsidP="00373E41">
      <w:pPr>
        <w:pStyle w:val="ListParagraph"/>
        <w:ind w:left="1080"/>
      </w:pPr>
    </w:p>
    <w:p w14:paraId="05EA1FFC" w14:textId="61154F0F" w:rsidR="00373E41" w:rsidRDefault="00373E41" w:rsidP="00373E41">
      <w:pPr>
        <w:pStyle w:val="ListParagraph"/>
        <w:numPr>
          <w:ilvl w:val="0"/>
          <w:numId w:val="2"/>
        </w:numPr>
        <w:rPr>
          <w:b/>
          <w:bCs/>
          <w:u w:val="single"/>
        </w:rPr>
      </w:pPr>
      <w:r>
        <w:rPr>
          <w:b/>
          <w:bCs/>
          <w:u w:val="single"/>
        </w:rPr>
        <w:t>Chair’s Report</w:t>
      </w:r>
    </w:p>
    <w:p w14:paraId="1307882E" w14:textId="33E4150E" w:rsidR="00373E41" w:rsidRDefault="00373E41" w:rsidP="00373E41">
      <w:pPr>
        <w:pStyle w:val="ListParagraph"/>
        <w:ind w:left="1080"/>
      </w:pPr>
      <w:r>
        <w:t xml:space="preserve">Shaun gave a presentation highlighting the events and improvements to the Hall over the last year. Regular events included Saturday coffee mornings/brunch, Book Club, Art Club, Film Night, Keep Fit, </w:t>
      </w:r>
      <w:proofErr w:type="spellStart"/>
      <w:r>
        <w:t>Kurling</w:t>
      </w:r>
      <w:proofErr w:type="spellEnd"/>
      <w:r>
        <w:t xml:space="preserve">, children’s activities, Gardening Club and </w:t>
      </w:r>
      <w:proofErr w:type="spellStart"/>
      <w:r>
        <w:t>Tillvas</w:t>
      </w:r>
      <w:proofErr w:type="spellEnd"/>
      <w:r>
        <w:t xml:space="preserve"> meetings. In addition, there had been a successful disco, VE Day celebration, shopping evening and quiz. The importance of these events and the role of volunteers was acknowledged as vital to the success of the Hall and local community. </w:t>
      </w:r>
    </w:p>
    <w:p w14:paraId="0EF9E0E7" w14:textId="54C28664" w:rsidR="00373E41" w:rsidRDefault="00373E41" w:rsidP="00373E41">
      <w:pPr>
        <w:pStyle w:val="ListParagraph"/>
        <w:ind w:left="1080"/>
      </w:pPr>
      <w:r>
        <w:t xml:space="preserve">An air source heating system had been installed as well as solar roof panels. Repairs to the window frames had also taken place. Shaun thanked John Pentland for his efforts progressing these improvements. </w:t>
      </w:r>
    </w:p>
    <w:p w14:paraId="48B29F20" w14:textId="77777777" w:rsidR="00373E41" w:rsidRDefault="00373E41" w:rsidP="00373E41">
      <w:pPr>
        <w:pStyle w:val="ListParagraph"/>
        <w:ind w:left="1080"/>
      </w:pPr>
    </w:p>
    <w:p w14:paraId="17DE13D3" w14:textId="1652872F" w:rsidR="00373E41" w:rsidRPr="00373E41" w:rsidRDefault="00373E41" w:rsidP="00373E41">
      <w:pPr>
        <w:pStyle w:val="ListParagraph"/>
        <w:numPr>
          <w:ilvl w:val="0"/>
          <w:numId w:val="2"/>
        </w:numPr>
        <w:rPr>
          <w:b/>
          <w:bCs/>
          <w:u w:val="single"/>
        </w:rPr>
      </w:pPr>
      <w:r w:rsidRPr="00373E41">
        <w:rPr>
          <w:b/>
          <w:bCs/>
          <w:u w:val="single"/>
        </w:rPr>
        <w:t>Treasurer’s Report</w:t>
      </w:r>
    </w:p>
    <w:p w14:paraId="74CDB796" w14:textId="1664039D" w:rsidR="00373E41" w:rsidRDefault="00373E41" w:rsidP="00373E41">
      <w:pPr>
        <w:pStyle w:val="ListParagraph"/>
        <w:ind w:left="1080"/>
      </w:pPr>
      <w:r>
        <w:t xml:space="preserve">Colin Speight circulated the treasurer’s report. The Crookham Village Hall accounts for 2024/2025 had been verified by a Chartered Accountant and were approved by the AGM. </w:t>
      </w:r>
    </w:p>
    <w:p w14:paraId="65FD34D5" w14:textId="77777777" w:rsidR="00373E41" w:rsidRDefault="00373E41" w:rsidP="00373E41">
      <w:pPr>
        <w:pStyle w:val="ListParagraph"/>
        <w:ind w:left="1080"/>
      </w:pPr>
    </w:p>
    <w:p w14:paraId="71EA96EE" w14:textId="6F3CC947" w:rsidR="00373E41" w:rsidRDefault="00373E41" w:rsidP="00373E41">
      <w:pPr>
        <w:pStyle w:val="ListParagraph"/>
        <w:numPr>
          <w:ilvl w:val="0"/>
          <w:numId w:val="2"/>
        </w:numPr>
        <w:rPr>
          <w:b/>
          <w:bCs/>
          <w:u w:val="single"/>
        </w:rPr>
      </w:pPr>
      <w:r>
        <w:rPr>
          <w:b/>
          <w:bCs/>
          <w:u w:val="single"/>
        </w:rPr>
        <w:t>Hall Improvements Update</w:t>
      </w:r>
    </w:p>
    <w:p w14:paraId="215C845B" w14:textId="6AD40BBC" w:rsidR="00373E41" w:rsidRDefault="00373E41" w:rsidP="00373E41">
      <w:pPr>
        <w:pStyle w:val="ListParagraph"/>
        <w:ind w:left="1080"/>
      </w:pPr>
      <w:r>
        <w:t xml:space="preserve">John Pentland gave a presentation on the new air source heating system which illustrated the efficiency of the system used in conjunction with the solar roof panels. </w:t>
      </w:r>
    </w:p>
    <w:p w14:paraId="378BFB6C" w14:textId="77777777" w:rsidR="00373E41" w:rsidRDefault="00373E41" w:rsidP="00373E41">
      <w:pPr>
        <w:pStyle w:val="ListParagraph"/>
        <w:ind w:left="1080"/>
      </w:pPr>
    </w:p>
    <w:p w14:paraId="7D6E2AFA" w14:textId="5FAA1FCD" w:rsidR="00373E41" w:rsidRDefault="00373E41" w:rsidP="00373E41">
      <w:pPr>
        <w:pStyle w:val="ListParagraph"/>
        <w:numPr>
          <w:ilvl w:val="0"/>
          <w:numId w:val="2"/>
        </w:numPr>
        <w:rPr>
          <w:b/>
          <w:bCs/>
          <w:u w:val="single"/>
        </w:rPr>
      </w:pPr>
      <w:r>
        <w:rPr>
          <w:b/>
          <w:bCs/>
          <w:u w:val="single"/>
        </w:rPr>
        <w:t>Election of New Committee</w:t>
      </w:r>
    </w:p>
    <w:p w14:paraId="4D245526" w14:textId="79442D0A" w:rsidR="00373E41" w:rsidRDefault="00373E41" w:rsidP="00373E41">
      <w:pPr>
        <w:pStyle w:val="ListParagraph"/>
        <w:ind w:left="1080"/>
      </w:pPr>
      <w:r>
        <w:t xml:space="preserve">It was noted that Judith Stonebridge was standing down from the committee and she was thanked for all her efforts. Rob McCreath would no longer be the </w:t>
      </w:r>
      <w:proofErr w:type="spellStart"/>
      <w:r>
        <w:t>Tillvas</w:t>
      </w:r>
      <w:proofErr w:type="spellEnd"/>
      <w:r>
        <w:t xml:space="preserve"> representative; </w:t>
      </w:r>
      <w:proofErr w:type="spellStart"/>
      <w:r>
        <w:t>Tillvas</w:t>
      </w:r>
      <w:proofErr w:type="spellEnd"/>
      <w:r>
        <w:t xml:space="preserve"> had declined to take up a seat. Laura Hill would no longer be the administrator for Hall </w:t>
      </w:r>
      <w:proofErr w:type="gramStart"/>
      <w:r>
        <w:t>bookings</w:t>
      </w:r>
      <w:proofErr w:type="gramEnd"/>
      <w:r>
        <w:t xml:space="preserve"> and these would be transferred to the Hall’s website page.</w:t>
      </w:r>
    </w:p>
    <w:p w14:paraId="330312F9" w14:textId="6D8E29E1" w:rsidR="00373E41" w:rsidRDefault="00373E41" w:rsidP="00373E41">
      <w:pPr>
        <w:pStyle w:val="ListParagraph"/>
        <w:ind w:left="1080"/>
      </w:pPr>
      <w:r>
        <w:t xml:space="preserve">The committee was stood down; remaining members were happy to stand for another year, and this was approved by the AGM. </w:t>
      </w:r>
    </w:p>
    <w:p w14:paraId="648F0142" w14:textId="25B00A76" w:rsidR="00373E41" w:rsidRDefault="00373E41" w:rsidP="00373E41">
      <w:pPr>
        <w:pStyle w:val="ListParagraph"/>
        <w:ind w:left="1080"/>
      </w:pPr>
      <w:r>
        <w:t xml:space="preserve">It was announced that there was one committee member vacancy; Gill Irving was proposed by Gemma Banks and seconded by Kathleen Holmes. Gill accepted the position. </w:t>
      </w:r>
    </w:p>
    <w:p w14:paraId="7508924B" w14:textId="125C982D" w:rsidR="00373E41" w:rsidRDefault="00373E41" w:rsidP="00373E41">
      <w:pPr>
        <w:pStyle w:val="ListParagraph"/>
        <w:ind w:left="1080"/>
        <w:rPr>
          <w:b/>
          <w:bCs/>
          <w:u w:val="single"/>
        </w:rPr>
      </w:pPr>
      <w:r>
        <w:rPr>
          <w:b/>
          <w:bCs/>
          <w:u w:val="single"/>
        </w:rPr>
        <w:lastRenderedPageBreak/>
        <w:t>7 AOB</w:t>
      </w:r>
    </w:p>
    <w:p w14:paraId="05B3D562" w14:textId="4DF406A7" w:rsidR="00373E41" w:rsidRPr="00373E41" w:rsidRDefault="00373E41" w:rsidP="00373E41">
      <w:pPr>
        <w:pStyle w:val="ListParagraph"/>
        <w:ind w:left="1080"/>
      </w:pPr>
      <w:r>
        <w:t xml:space="preserve">There was no further </w:t>
      </w:r>
      <w:proofErr w:type="gramStart"/>
      <w:r>
        <w:t>business</w:t>
      </w:r>
      <w:proofErr w:type="gramEnd"/>
      <w:r>
        <w:t xml:space="preserve"> and the evening concluded with cheese and wine.</w:t>
      </w:r>
    </w:p>
    <w:p w14:paraId="2064963F" w14:textId="77777777" w:rsidR="00373E41" w:rsidRDefault="00373E41" w:rsidP="00373E41">
      <w:pPr>
        <w:pStyle w:val="ListParagraph"/>
        <w:ind w:left="1080"/>
      </w:pPr>
    </w:p>
    <w:p w14:paraId="5C26628D" w14:textId="77777777" w:rsidR="00373E41" w:rsidRPr="00373E41" w:rsidRDefault="00373E41" w:rsidP="00373E41">
      <w:pPr>
        <w:pStyle w:val="ListParagraph"/>
        <w:ind w:left="1080"/>
      </w:pPr>
    </w:p>
    <w:sectPr w:rsidR="00373E41" w:rsidRPr="00373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87758"/>
    <w:multiLevelType w:val="hybridMultilevel"/>
    <w:tmpl w:val="D7C07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85150"/>
    <w:multiLevelType w:val="hybridMultilevel"/>
    <w:tmpl w:val="B0901AFA"/>
    <w:lvl w:ilvl="0" w:tplc="CC5EAB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437571">
    <w:abstractNumId w:val="0"/>
  </w:num>
  <w:num w:numId="2" w16cid:durableId="107211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B8"/>
    <w:rsid w:val="00373E41"/>
    <w:rsid w:val="00534695"/>
    <w:rsid w:val="006A0FB8"/>
    <w:rsid w:val="007A5E35"/>
    <w:rsid w:val="00E7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7E1019"/>
  <w15:chartTrackingRefBased/>
  <w15:docId w15:val="{B3B52354-7423-9D40-A7A2-F9E75A51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F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F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F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F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FB8"/>
    <w:rPr>
      <w:rFonts w:eastAsiaTheme="majorEastAsia" w:cstheme="majorBidi"/>
      <w:color w:val="272727" w:themeColor="text1" w:themeTint="D8"/>
    </w:rPr>
  </w:style>
  <w:style w:type="paragraph" w:styleId="Title">
    <w:name w:val="Title"/>
    <w:basedOn w:val="Normal"/>
    <w:next w:val="Normal"/>
    <w:link w:val="TitleChar"/>
    <w:uiPriority w:val="10"/>
    <w:qFormat/>
    <w:rsid w:val="006A0F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F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F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FB8"/>
    <w:rPr>
      <w:i/>
      <w:iCs/>
      <w:color w:val="404040" w:themeColor="text1" w:themeTint="BF"/>
    </w:rPr>
  </w:style>
  <w:style w:type="paragraph" w:styleId="ListParagraph">
    <w:name w:val="List Paragraph"/>
    <w:basedOn w:val="Normal"/>
    <w:uiPriority w:val="34"/>
    <w:qFormat/>
    <w:rsid w:val="006A0FB8"/>
    <w:pPr>
      <w:ind w:left="720"/>
      <w:contextualSpacing/>
    </w:pPr>
  </w:style>
  <w:style w:type="character" w:styleId="IntenseEmphasis">
    <w:name w:val="Intense Emphasis"/>
    <w:basedOn w:val="DefaultParagraphFont"/>
    <w:uiPriority w:val="21"/>
    <w:qFormat/>
    <w:rsid w:val="006A0FB8"/>
    <w:rPr>
      <w:i/>
      <w:iCs/>
      <w:color w:val="0F4761" w:themeColor="accent1" w:themeShade="BF"/>
    </w:rPr>
  </w:style>
  <w:style w:type="paragraph" w:styleId="IntenseQuote">
    <w:name w:val="Intense Quote"/>
    <w:basedOn w:val="Normal"/>
    <w:next w:val="Normal"/>
    <w:link w:val="IntenseQuoteChar"/>
    <w:uiPriority w:val="30"/>
    <w:qFormat/>
    <w:rsid w:val="006A0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FB8"/>
    <w:rPr>
      <w:i/>
      <w:iCs/>
      <w:color w:val="0F4761" w:themeColor="accent1" w:themeShade="BF"/>
    </w:rPr>
  </w:style>
  <w:style w:type="character" w:styleId="IntenseReference">
    <w:name w:val="Intense Reference"/>
    <w:basedOn w:val="DefaultParagraphFont"/>
    <w:uiPriority w:val="32"/>
    <w:qFormat/>
    <w:rsid w:val="006A0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Heatherslaw Light Railway</dc:creator>
  <cp:keywords/>
  <dc:description/>
  <cp:lastModifiedBy>Heatherslaw Light Railway</cp:lastModifiedBy>
  <cp:revision>2</cp:revision>
  <dcterms:created xsi:type="dcterms:W3CDTF">2026-04-21T08:39:00Z</dcterms:created>
  <dcterms:modified xsi:type="dcterms:W3CDTF">2026-04-21T10:16:00Z</dcterms:modified>
</cp:coreProperties>
</file>